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DDF96" w14:textId="74F1CC5F" w:rsidR="00D55F72" w:rsidRDefault="008C1A33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34. </w:t>
      </w:r>
      <w:r>
        <w:rPr>
          <w:rFonts w:hint="eastAsia"/>
          <w:i/>
          <w:iCs/>
          <w:color w:val="000000"/>
          <w:sz w:val="16"/>
          <w:szCs w:val="18"/>
        </w:rPr>
        <w:t>조영제사용동의서 v</w:t>
      </w:r>
      <w:r>
        <w:rPr>
          <w:i/>
          <w:iCs/>
          <w:color w:val="000000"/>
          <w:sz w:val="16"/>
          <w:szCs w:val="18"/>
        </w:rPr>
        <w:t>1.2 2023-0</w:t>
      </w:r>
      <w:r w:rsidR="0028491D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28491D">
        <w:rPr>
          <w:i/>
          <w:iCs/>
          <w:color w:val="000000"/>
          <w:sz w:val="16"/>
          <w:szCs w:val="18"/>
        </w:rPr>
        <w:t>1</w:t>
      </w:r>
      <w:r>
        <w:rPr>
          <w:i/>
          <w:iCs/>
          <w:color w:val="000000"/>
          <w:sz w:val="16"/>
          <w:szCs w:val="18"/>
        </w:rPr>
        <w:t>2</w:t>
      </w:r>
    </w:p>
    <w:p w14:paraId="27A735E1" w14:textId="77777777" w:rsidR="00D55F72" w:rsidRDefault="008C1A33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[조영제 사용동의서</w:t>
      </w:r>
      <w:r>
        <w:rPr>
          <w:b/>
          <w:color w:val="000000"/>
        </w:rPr>
        <w:t>]</w:t>
      </w:r>
    </w:p>
    <w:p w14:paraId="54CAB34B" w14:textId="77777777" w:rsidR="00D55F72" w:rsidRDefault="00D55F72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D55F72" w14:paraId="58F7BDEA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F4D2F6D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F2175C3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1AF9BC5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D55F72" w14:paraId="5E96E3E5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33DA2AF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D55F72" w14:paraId="06C3AEF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DB1BD9A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검사명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D55F72" w14:paraId="1B86F061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1CE4EC" w14:textId="77777777" w:rsidR="00D55F72" w:rsidRDefault="008C1A33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4A3D03FB" w14:textId="2920BAE3" w:rsidR="00D55F72" w:rsidRDefault="00D55F72" w:rsidP="00C502E7">
      <w:pPr>
        <w:rPr>
          <w:rFonts w:hint="eastAsia"/>
          <w:color w:val="000000"/>
        </w:rPr>
      </w:pPr>
    </w:p>
    <w:p w14:paraId="0D0B83C4" w14:textId="3689F77E" w:rsidR="00D55F72" w:rsidRPr="003C7150" w:rsidRDefault="003C7150" w:rsidP="003C7150">
      <w:pPr>
        <w:ind w:firstLineChars="100" w:firstLine="200"/>
        <w:rPr>
          <w:color w:val="000000"/>
        </w:rPr>
      </w:pPr>
      <w:r w:rsidRPr="003C7150">
        <w:rPr>
          <w:rFonts w:hint="eastAsia"/>
          <w:color w:val="000000"/>
        </w:rPr>
        <w:t>다음의</w:t>
      </w:r>
      <w:r w:rsidRPr="003C7150">
        <w:rPr>
          <w:color w:val="000000"/>
        </w:rPr>
        <w:t xml:space="preserve"> 내용은 환자 본인이나 대리인(보호자)에게 예정된 검사 및 시술에 대한 정보를 제공하고 자주적 의사에 따라 검사 및</w:t>
      </w:r>
      <w:r>
        <w:rPr>
          <w:rFonts w:hint="eastAsia"/>
          <w:color w:val="000000"/>
        </w:rPr>
        <w:t xml:space="preserve"> </w:t>
      </w:r>
      <w:r w:rsidRPr="003C7150">
        <w:rPr>
          <w:rFonts w:hint="eastAsia"/>
          <w:color w:val="000000"/>
        </w:rPr>
        <w:t>시술</w:t>
      </w:r>
      <w:r w:rsidRPr="003C7150">
        <w:rPr>
          <w:color w:val="000000"/>
        </w:rPr>
        <w:t xml:space="preserve"> 여부를 결정하고, 검사 및 시술 시행에 동의함을 확인하기 위해 제공하는 것입니다. 의사에게 추가 설명을 요청할 수 있</w:t>
      </w:r>
      <w:r w:rsidRPr="003C7150">
        <w:rPr>
          <w:rFonts w:hint="eastAsia"/>
          <w:color w:val="000000"/>
        </w:rPr>
        <w:t>고</w:t>
      </w:r>
      <w:r w:rsidRPr="003C7150">
        <w:rPr>
          <w:color w:val="000000"/>
        </w:rPr>
        <w:t>, 본 동의서 사본이 필요한 경우 의무기록사본 발급절차에 따라 교부 받을 수 있습니다. 환자분의 병력이나 알레르기, 복용</w:t>
      </w:r>
      <w:r w:rsidRPr="003C7150">
        <w:rPr>
          <w:rFonts w:hint="eastAsia"/>
          <w:color w:val="000000"/>
        </w:rPr>
        <w:t>약</w:t>
      </w:r>
      <w:r w:rsidRPr="003C7150">
        <w:rPr>
          <w:color w:val="000000"/>
        </w:rPr>
        <w:t xml:space="preserve"> 등 특이 사항에 대해서는 반드시 의료진에게 알려주셔야 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5F72" w14:paraId="357C5DFA" w14:textId="77777777">
        <w:tc>
          <w:tcPr>
            <w:tcW w:w="9016" w:type="dxa"/>
          </w:tcPr>
          <w:p w14:paraId="365D2189" w14:textId="2C3CDDBA" w:rsidR="00D55F72" w:rsidRPr="00C502E7" w:rsidRDefault="008C1A33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C502E7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C502E7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</w:p>
          <w:p w14:paraId="2DDC4A61" w14:textId="77777777" w:rsidR="00D55F72" w:rsidRDefault="008C1A33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771E3B42" w14:textId="77777777" w:rsidR="00D55F72" w:rsidRDefault="008C1A33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5DD452E1" w14:textId="77777777" w:rsidR="00D55F72" w:rsidRDefault="008C1A33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244DF495" w14:textId="67AE4C7C" w:rsidR="00D55F72" w:rsidRDefault="00D55F72">
      <w:pPr>
        <w:rPr>
          <w:rFonts w:hint="eastAsia"/>
          <w:b/>
          <w:color w:val="000000"/>
        </w:rPr>
      </w:pPr>
    </w:p>
    <w:p w14:paraId="5DACAC0D" w14:textId="77777777" w:rsidR="00D55F72" w:rsidRDefault="008C1A33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026433EC" w14:textId="6ED6766E" w:rsidR="00D55F72" w:rsidRDefault="003C7150" w:rsidP="003C7150">
      <w:pPr>
        <w:ind w:firstLineChars="100" w:firstLine="200"/>
        <w:rPr>
          <w:color w:val="000000"/>
        </w:rPr>
      </w:pPr>
      <w:r w:rsidRPr="003C7150">
        <w:rPr>
          <w:rFonts w:hint="eastAsia"/>
          <w:color w:val="000000"/>
        </w:rPr>
        <w:t>조영제는</w:t>
      </w:r>
      <w:r w:rsidRPr="003C7150">
        <w:rPr>
          <w:color w:val="000000"/>
        </w:rPr>
        <w:t xml:space="preserve"> 방사선(X-선)을 이용한 영상검사에서 영상의 대조도를 높이고 병변을 구별하는데 도움을 주는 요오드 성분이</w:t>
      </w:r>
      <w:r>
        <w:rPr>
          <w:rFonts w:hint="eastAsia"/>
          <w:color w:val="000000"/>
        </w:rPr>
        <w:t xml:space="preserve"> </w:t>
      </w:r>
      <w:r w:rsidRPr="003C7150">
        <w:rPr>
          <w:rFonts w:hint="eastAsia"/>
          <w:color w:val="000000"/>
        </w:rPr>
        <w:t>포함된</w:t>
      </w:r>
      <w:r w:rsidRPr="003C7150">
        <w:rPr>
          <w:color w:val="000000"/>
        </w:rPr>
        <w:t xml:space="preserve"> 의약품입니다. X-선을 이용하는 영상의학 검사는 인체를 통과하는 X-선 흡수 정도의 차이를 관찰하는데, 조영제</w:t>
      </w:r>
      <w:r w:rsidRPr="003C7150">
        <w:rPr>
          <w:rFonts w:hint="eastAsia"/>
          <w:color w:val="000000"/>
        </w:rPr>
        <w:t>가</w:t>
      </w:r>
      <w:r w:rsidRPr="003C7150">
        <w:rPr>
          <w:color w:val="000000"/>
        </w:rPr>
        <w:t xml:space="preserve"> X-선이 통과하는 차이를 크게 하여 병변을 구별해 내는데 도움을 주게 됩니다. 조영제는 경정맥신우신배조영술</w:t>
      </w:r>
      <w:r>
        <w:rPr>
          <w:color w:val="000000"/>
        </w:rPr>
        <w:t>(IVP)</w:t>
      </w:r>
      <w:r w:rsidRPr="003C7150">
        <w:rPr>
          <w:rFonts w:hint="eastAsia"/>
          <w:color w:val="000000"/>
        </w:rPr>
        <w:t>이나</w:t>
      </w:r>
      <w:r w:rsidRPr="003C7150">
        <w:rPr>
          <w:color w:val="000000"/>
        </w:rPr>
        <w:t xml:space="preserve"> CT검사에서와 같이 주로 정맥주사를 하거나 요도나 방광, 요관에 직접 주입하여 요로를 관찰하게 됩니다. 보다 정</w:t>
      </w:r>
      <w:r w:rsidRPr="003C7150">
        <w:rPr>
          <w:rFonts w:hint="eastAsia"/>
          <w:color w:val="000000"/>
        </w:rPr>
        <w:t>확한</w:t>
      </w:r>
      <w:r w:rsidRPr="003C7150">
        <w:rPr>
          <w:color w:val="000000"/>
        </w:rPr>
        <w:t xml:space="preserve"> 진단이나 시술을 위하여 조영제 사용이 필수적이며, 검사에 따라 조영제를 사용하여 얻을 수 있는 효과와 환자에게</w:t>
      </w:r>
      <w:r>
        <w:rPr>
          <w:rFonts w:hint="eastAsia"/>
          <w:color w:val="000000"/>
        </w:rPr>
        <w:t xml:space="preserve"> </w:t>
      </w:r>
      <w:r w:rsidRPr="003C7150">
        <w:rPr>
          <w:rFonts w:hint="eastAsia"/>
          <w:color w:val="000000"/>
        </w:rPr>
        <w:t>발생할</w:t>
      </w:r>
      <w:r w:rsidRPr="003C7150">
        <w:rPr>
          <w:color w:val="000000"/>
        </w:rPr>
        <w:t xml:space="preserve"> 수 있는 위험을 고려하여 조영제 사용 유무를 결정하게 됩니다.</w:t>
      </w:r>
    </w:p>
    <w:p w14:paraId="5168323C" w14:textId="77777777" w:rsidR="0028491D" w:rsidRDefault="0028491D">
      <w:pPr>
        <w:rPr>
          <w:color w:val="000000"/>
        </w:rPr>
      </w:pPr>
    </w:p>
    <w:p w14:paraId="59288ED8" w14:textId="77777777" w:rsidR="00D55F72" w:rsidRDefault="008C1A33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5244387E" w14:textId="62A94C8B" w:rsidR="00D55F72" w:rsidRDefault="003C7150" w:rsidP="003C7150">
      <w:pPr>
        <w:ind w:firstLineChars="100" w:firstLine="200"/>
        <w:rPr>
          <w:color w:val="000000"/>
        </w:rPr>
      </w:pPr>
      <w:r w:rsidRPr="003C7150">
        <w:rPr>
          <w:rFonts w:hint="eastAsia"/>
          <w:color w:val="000000"/>
        </w:rPr>
        <w:t>조영제는</w:t>
      </w:r>
      <w:r w:rsidRPr="003C7150">
        <w:rPr>
          <w:color w:val="000000"/>
        </w:rPr>
        <w:t xml:space="preserve"> 검사의 목적에 따라 혈관에 주사하거나 요로에 주입합니다. 조영제 주입 후 바로 얼굴과 목 부위의 후끈거림, </w:t>
      </w:r>
      <w:r w:rsidRPr="003C7150">
        <w:rPr>
          <w:rFonts w:hint="eastAsia"/>
          <w:color w:val="000000"/>
        </w:rPr>
        <w:t>약</w:t>
      </w:r>
      <w:r w:rsidRPr="003C7150">
        <w:rPr>
          <w:color w:val="000000"/>
        </w:rPr>
        <w:t xml:space="preserve"> 냄새, 조영제 주입 부위에 온열감 등이 있을 수 있는데, 이는 조영제가 혈관을 통해 주입될 때 정상적으로 느끼게 되는</w:t>
      </w:r>
      <w:r>
        <w:rPr>
          <w:rFonts w:hint="eastAsia"/>
          <w:color w:val="000000"/>
        </w:rPr>
        <w:t xml:space="preserve"> </w:t>
      </w:r>
      <w:r w:rsidRPr="003C7150">
        <w:rPr>
          <w:rFonts w:hint="eastAsia"/>
          <w:color w:val="000000"/>
        </w:rPr>
        <w:t>반응입니다</w:t>
      </w:r>
      <w:r w:rsidRPr="003C7150">
        <w:rPr>
          <w:color w:val="000000"/>
        </w:rPr>
        <w:t>.</w:t>
      </w:r>
    </w:p>
    <w:p w14:paraId="1E3820CD" w14:textId="24B92FD4" w:rsidR="00D55F72" w:rsidRDefault="008C1A33">
      <w:pPr>
        <w:rPr>
          <w:b/>
          <w:color w:val="000000"/>
        </w:rPr>
      </w:pPr>
      <w:r>
        <w:rPr>
          <w:b/>
          <w:color w:val="000000"/>
        </w:rPr>
        <w:lastRenderedPageBreak/>
        <w:t>3. 발생할 수 있는 합병증</w:t>
      </w:r>
    </w:p>
    <w:p w14:paraId="57A5C29D" w14:textId="77777777" w:rsidR="003C7150" w:rsidRPr="003C7150" w:rsidRDefault="003C7150" w:rsidP="003C7150">
      <w:pPr>
        <w:ind w:firstLineChars="100" w:firstLine="200"/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조영제도</w:t>
      </w:r>
      <w:r w:rsidRPr="003C7150">
        <w:rPr>
          <w:rFonts w:asciiTheme="minorEastAsia" w:hAnsiTheme="minorEastAsia"/>
          <w:color w:val="000000"/>
        </w:rPr>
        <w:t xml:space="preserve"> 다른 의약품처럼 급성(투여 직후) 또는 지연성(주입 후 1시간~) 유해반응이 발생할 수 있습니다.</w:t>
      </w:r>
    </w:p>
    <w:p w14:paraId="0D27E9A3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①</w:t>
      </w:r>
      <w:r w:rsidRPr="003C7150">
        <w:rPr>
          <w:rFonts w:asciiTheme="minorEastAsia" w:hAnsiTheme="minorEastAsia"/>
          <w:color w:val="000000"/>
        </w:rPr>
        <w:t xml:space="preserve"> 과민반응 : 두드러기, 가려움증, 부종, 기도수축, 호흡곤란, 혈압저하, 아나필락시스 쇼크</w:t>
      </w:r>
    </w:p>
    <w:p w14:paraId="4F3ADB92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②</w:t>
      </w:r>
      <w:r w:rsidRPr="003C7150">
        <w:rPr>
          <w:rFonts w:asciiTheme="minorEastAsia" w:hAnsiTheme="minorEastAsia"/>
          <w:color w:val="000000"/>
        </w:rPr>
        <w:t xml:space="preserve"> 메스꺼움, 구토, 일시적인 오한이나 열감2</w:t>
      </w:r>
    </w:p>
    <w:p w14:paraId="20064336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③</w:t>
      </w:r>
      <w:r w:rsidRPr="003C7150">
        <w:rPr>
          <w:rFonts w:asciiTheme="minorEastAsia" w:hAnsiTheme="minorEastAsia"/>
          <w:color w:val="000000"/>
        </w:rPr>
        <w:t xml:space="preserve"> 두통, 미각 이상, 불안 증상, 흉통 등 생리적 이상 증상</w:t>
      </w:r>
    </w:p>
    <w:p w14:paraId="2B4D39EC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④</w:t>
      </w:r>
      <w:r w:rsidRPr="003C7150">
        <w:rPr>
          <w:rFonts w:asciiTheme="minorEastAsia" w:hAnsiTheme="minorEastAsia"/>
          <w:color w:val="000000"/>
        </w:rPr>
        <w:t xml:space="preserve"> 혈관미주신경 항진에 의한 두근거림, 식은땀, 어지러움, 혈압저하, 실신</w:t>
      </w:r>
    </w:p>
    <w:p w14:paraId="4CB3DB44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⑤</w:t>
      </w:r>
      <w:r w:rsidRPr="003C7150">
        <w:rPr>
          <w:rFonts w:asciiTheme="minorEastAsia" w:hAnsiTheme="minorEastAsia"/>
          <w:color w:val="000000"/>
        </w:rPr>
        <w:t xml:space="preserve"> 급격한 혈압 변화(고혈압성 긴급증 등)</w:t>
      </w:r>
    </w:p>
    <w:p w14:paraId="2AEF92F3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⑥</w:t>
      </w:r>
      <w:r w:rsidRPr="003C7150">
        <w:rPr>
          <w:rFonts w:asciiTheme="minorEastAsia" w:hAnsiTheme="minorEastAsia"/>
          <w:color w:val="000000"/>
        </w:rPr>
        <w:t xml:space="preserve"> 신독성 : 조영제 정맥주사 후 3일 이내에 특별한 다른 원인 없이 신장 독성이 발생하여 신장 기능이 저하될 수 있습니다.</w:t>
      </w:r>
    </w:p>
    <w:p w14:paraId="4DD053A2" w14:textId="56422EEC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⑦</w:t>
      </w:r>
      <w:r w:rsidRPr="003C7150">
        <w:rPr>
          <w:rFonts w:asciiTheme="minorEastAsia" w:hAnsiTheme="minorEastAsia"/>
          <w:color w:val="000000"/>
        </w:rPr>
        <w:t xml:space="preserve"> 조영제 주사 시 혈관 외 유출, 갑상선중독증, 폐혈관 저항의 증가, 폐부종, 혈전증 등의 부작용이 발생할 수 있고, 약10만명 당 1명의 사망률이 보고된 바 있습니다.</w:t>
      </w:r>
    </w:p>
    <w:p w14:paraId="5312DE84" w14:textId="4C254179" w:rsidR="00D55F72" w:rsidRDefault="003C7150" w:rsidP="003C7150">
      <w:pPr>
        <w:rPr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⑧</w:t>
      </w:r>
      <w:r w:rsidRPr="003C7150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161F1B02" w14:textId="77777777" w:rsidR="0028491D" w:rsidRPr="0028491D" w:rsidRDefault="0028491D">
      <w:pPr>
        <w:rPr>
          <w:color w:val="000000"/>
        </w:rPr>
      </w:pPr>
    </w:p>
    <w:p w14:paraId="15EF3F41" w14:textId="77777777" w:rsidR="00D55F72" w:rsidRDefault="008C1A33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 xml:space="preserve">4. 선택할 수 있는 다른 </w:t>
      </w:r>
      <w:r>
        <w:rPr>
          <w:rFonts w:hint="eastAsia"/>
          <w:b/>
          <w:color w:val="000000"/>
        </w:rPr>
        <w:t xml:space="preserve">검사 </w:t>
      </w:r>
      <w:r>
        <w:rPr>
          <w:b/>
          <w:color w:val="000000"/>
        </w:rPr>
        <w:t>방법</w:t>
      </w:r>
    </w:p>
    <w:p w14:paraId="22CEA2BA" w14:textId="1DBFA845" w:rsidR="00D55F72" w:rsidRDefault="003C7150" w:rsidP="003C7150">
      <w:pPr>
        <w:ind w:firstLineChars="100" w:firstLine="200"/>
        <w:rPr>
          <w:color w:val="000000"/>
        </w:rPr>
      </w:pPr>
      <w:r w:rsidRPr="003C7150">
        <w:rPr>
          <w:rFonts w:hint="eastAsia"/>
          <w:color w:val="000000"/>
        </w:rPr>
        <w:t>조영제를</w:t>
      </w:r>
      <w:r w:rsidRPr="003C7150">
        <w:rPr>
          <w:color w:val="000000"/>
        </w:rPr>
        <w:t xml:space="preserve"> 사용하지 않는 영상검사는 질환에 따라 정확한 진단이 어려울 수 있습니다. 자기공명영상(MRI)이나 초음파 검</w:t>
      </w:r>
      <w:r w:rsidRPr="003C7150">
        <w:rPr>
          <w:rFonts w:hint="eastAsia"/>
          <w:color w:val="000000"/>
        </w:rPr>
        <w:t>사</w:t>
      </w:r>
      <w:r w:rsidRPr="003C7150">
        <w:rPr>
          <w:color w:val="000000"/>
        </w:rPr>
        <w:t xml:space="preserve"> 등을 진단 목적에 따라 시행해 볼 수는 있으나 질환에 따라 제한이 있습니다.</w:t>
      </w:r>
    </w:p>
    <w:p w14:paraId="47C34D96" w14:textId="77777777" w:rsidR="0028491D" w:rsidRDefault="0028491D">
      <w:pPr>
        <w:rPr>
          <w:color w:val="000000"/>
        </w:rPr>
      </w:pPr>
    </w:p>
    <w:p w14:paraId="6C458372" w14:textId="77777777" w:rsidR="00D55F72" w:rsidRDefault="008C1A33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조영제 사용과 관련된 주의사항</w:t>
      </w:r>
    </w:p>
    <w:p w14:paraId="572A8794" w14:textId="706F915C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①</w:t>
      </w:r>
      <w:r w:rsidRPr="003C7150">
        <w:rPr>
          <w:rFonts w:asciiTheme="minorEastAsia" w:hAnsiTheme="minorEastAsia"/>
          <w:color w:val="000000"/>
        </w:rPr>
        <w:t xml:space="preserve"> 천식이나 알레르기 질환, 당뇨(메트포르민 복용), 갑상선 질환, 신장 질환, 단백뇨, 심혈관계 질환, 현재 복용중인 약제 등</w:t>
      </w:r>
      <w:r>
        <w:rPr>
          <w:rFonts w:asciiTheme="minorEastAsia" w:hAnsiTheme="minorEastAsia" w:hint="eastAsia"/>
          <w:color w:val="000000"/>
        </w:rPr>
        <w:t xml:space="preserve"> </w:t>
      </w:r>
      <w:r w:rsidRPr="003C7150">
        <w:rPr>
          <w:rFonts w:asciiTheme="minorEastAsia" w:hAnsiTheme="minorEastAsia" w:hint="eastAsia"/>
          <w:color w:val="000000"/>
        </w:rPr>
        <w:t>과거</w:t>
      </w:r>
      <w:r w:rsidRPr="003C7150">
        <w:rPr>
          <w:rFonts w:asciiTheme="minorEastAsia" w:hAnsiTheme="minorEastAsia"/>
          <w:color w:val="000000"/>
        </w:rPr>
        <w:t xml:space="preserve"> 병력이나 현재 건강 상태를 반드시 사전에 의료진에게 알려주셔야 합니다.</w:t>
      </w:r>
    </w:p>
    <w:p w14:paraId="15A028C9" w14:textId="77777777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②</w:t>
      </w:r>
      <w:r w:rsidRPr="003C7150">
        <w:rPr>
          <w:rFonts w:asciiTheme="minorEastAsia" w:hAnsiTheme="minorEastAsia"/>
          <w:color w:val="000000"/>
        </w:rPr>
        <w:t xml:space="preserve"> 검사 전후 충분한 수분 섭취가 중요합니다.</w:t>
      </w:r>
    </w:p>
    <w:p w14:paraId="684F0735" w14:textId="40D1DBAA" w:rsidR="003C7150" w:rsidRPr="003C7150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③</w:t>
      </w:r>
      <w:r w:rsidRPr="003C7150">
        <w:rPr>
          <w:rFonts w:asciiTheme="minorEastAsia" w:hAnsiTheme="minorEastAsia"/>
          <w:color w:val="000000"/>
        </w:rPr>
        <w:t xml:space="preserve"> 부작용이 의심되는 이상 반응이 발생한다면 병원으로 내원하시거나 가까운 응급실을 방문하는 등 적절한 진료와 처치</w:t>
      </w:r>
      <w:r w:rsidRPr="003C7150">
        <w:rPr>
          <w:rFonts w:asciiTheme="minorEastAsia" w:hAnsiTheme="minorEastAsia" w:hint="eastAsia"/>
          <w:color w:val="000000"/>
        </w:rPr>
        <w:t>가</w:t>
      </w:r>
      <w:r w:rsidRPr="003C7150">
        <w:rPr>
          <w:rFonts w:asciiTheme="minorEastAsia" w:hAnsiTheme="minorEastAsia"/>
          <w:color w:val="000000"/>
        </w:rPr>
        <w:t xml:space="preserve"> 필요할 수 있습니다.</w:t>
      </w:r>
    </w:p>
    <w:p w14:paraId="529B2E6B" w14:textId="613A8BBB" w:rsidR="00D55F72" w:rsidRDefault="003C7150" w:rsidP="003C7150">
      <w:pPr>
        <w:rPr>
          <w:rFonts w:asciiTheme="minorEastAsia" w:hAnsiTheme="minorEastAsia"/>
          <w:color w:val="000000"/>
        </w:rPr>
      </w:pPr>
      <w:r w:rsidRPr="003C7150">
        <w:rPr>
          <w:rFonts w:asciiTheme="minorEastAsia" w:hAnsiTheme="minorEastAsia" w:hint="eastAsia"/>
          <w:color w:val="000000"/>
        </w:rPr>
        <w:t>④</w:t>
      </w:r>
      <w:r w:rsidRPr="003C7150">
        <w:rPr>
          <w:rFonts w:asciiTheme="minorEastAsia" w:hAnsiTheme="minorEastAsia"/>
          <w:color w:val="000000"/>
        </w:rPr>
        <w:t xml:space="preserve"> 의사의 판단에 따라 요오드화 조영제를 임신한 여성에게 사용할 수 있으며, 출산 첫 주에 신생아의 갑상선 기능을 확인</w:t>
      </w:r>
      <w:r w:rsidRPr="003C7150">
        <w:rPr>
          <w:rFonts w:asciiTheme="minorEastAsia" w:hAnsiTheme="minorEastAsia" w:hint="eastAsia"/>
          <w:color w:val="000000"/>
        </w:rPr>
        <w:t>해야</w:t>
      </w:r>
      <w:r w:rsidRPr="003C7150">
        <w:rPr>
          <w:rFonts w:asciiTheme="minorEastAsia" w:hAnsiTheme="minorEastAsia"/>
          <w:color w:val="000000"/>
        </w:rPr>
        <w:t xml:space="preserve"> 합니다. 신장 기능이 정상인 경우 조영제를 사용해도 정상적인 모유 수유가 가능합니다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5F72" w14:paraId="69C3EEE0" w14:textId="77777777">
        <w:tc>
          <w:tcPr>
            <w:tcW w:w="9016" w:type="dxa"/>
          </w:tcPr>
          <w:p w14:paraId="265093D7" w14:textId="2977F988" w:rsidR="00D55F72" w:rsidRDefault="003C7150" w:rsidP="003C7150">
            <w:pPr>
              <w:ind w:firstLineChars="100" w:firstLine="200"/>
              <w:rPr>
                <w:color w:val="000000"/>
              </w:rPr>
            </w:pPr>
            <w:r w:rsidRPr="003C7150">
              <w:rPr>
                <w:rFonts w:hint="eastAsia"/>
                <w:color w:val="000000"/>
              </w:rPr>
              <w:lastRenderedPageBreak/>
              <w:t>본인은</w:t>
            </w:r>
            <w:r w:rsidRPr="003C7150">
              <w:rPr>
                <w:color w:val="000000"/>
              </w:rPr>
              <w:t xml:space="preserve"> 의사로부터 조영제 사용의 목적, 과정 및 방법, 발생할 수 있는 합병증, 선택할 수 있는 다른 방법, 조영제 사용</w:t>
            </w:r>
            <w:r w:rsidRPr="003C7150">
              <w:rPr>
                <w:rFonts w:hint="eastAsia"/>
                <w:color w:val="000000"/>
              </w:rPr>
              <w:t>과</w:t>
            </w:r>
            <w:r w:rsidRPr="003C7150">
              <w:rPr>
                <w:color w:val="000000"/>
              </w:rPr>
              <w:t xml:space="preserve"> 관련된 주의사항 등에 대해 충분한 설명을 듣고 이해하였습니다.</w:t>
            </w:r>
            <w:r w:rsidR="008C1A33">
              <w:rPr>
                <w:rFonts w:hint="eastAsia"/>
                <w:color w:val="000000"/>
              </w:rPr>
              <w:t>.</w:t>
            </w:r>
          </w:p>
          <w:p w14:paraId="7C447831" w14:textId="77777777" w:rsidR="00D55F72" w:rsidRDefault="008C1A33">
            <w:pPr>
              <w:ind w:leftChars="142" w:left="28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>
              <w:rPr>
                <w:color w:val="000000"/>
              </w:rPr>
              <w:t xml:space="preserve">                  (</w:t>
            </w:r>
            <w:r>
              <w:rPr>
                <w:rFonts w:hint="eastAsia"/>
                <w:color w:val="000000"/>
              </w:rPr>
              <w:t>서명)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</w:rPr>
              <w:t>환자와의 관계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: </w:t>
            </w:r>
          </w:p>
        </w:tc>
      </w:tr>
    </w:tbl>
    <w:p w14:paraId="287B864D" w14:textId="1AF1F310" w:rsidR="00D55F72" w:rsidRDefault="00D55F72">
      <w:pPr>
        <w:rPr>
          <w:color w:val="000000"/>
        </w:rPr>
      </w:pPr>
    </w:p>
    <w:p w14:paraId="25DC0095" w14:textId="77777777" w:rsidR="00D55F72" w:rsidRDefault="00D55F72">
      <w:pPr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5F72" w14:paraId="4FB1F655" w14:textId="77777777">
        <w:tc>
          <w:tcPr>
            <w:tcW w:w="9016" w:type="dxa"/>
          </w:tcPr>
          <w:p w14:paraId="040F07FC" w14:textId="58788BA8" w:rsidR="00D55F72" w:rsidRDefault="003C7150" w:rsidP="003C7150">
            <w:pPr>
              <w:ind w:firstLineChars="100" w:firstLine="200"/>
              <w:rPr>
                <w:color w:val="000000"/>
              </w:rPr>
            </w:pPr>
            <w:r w:rsidRPr="003C7150">
              <w:rPr>
                <w:rFonts w:hint="eastAsia"/>
                <w:color w:val="000000"/>
              </w:rPr>
              <w:t>본인은</w:t>
            </w:r>
            <w:r w:rsidRPr="003C7150">
              <w:rPr>
                <w:color w:val="000000"/>
              </w:rPr>
              <w:t xml:space="preserve"> 본 조영제 사용의 필요성, 사용 과정 및 예상되는 합병증과 후유증 등에 대하여 자세한 설명을 의사로부터 들</w:t>
            </w:r>
            <w:r w:rsidRPr="003C7150">
              <w:rPr>
                <w:rFonts w:hint="eastAsia"/>
                <w:color w:val="000000"/>
              </w:rPr>
              <w:t>었고</w:t>
            </w:r>
            <w:r w:rsidRPr="003C7150">
              <w:rPr>
                <w:color w:val="000000"/>
              </w:rPr>
              <w:t xml:space="preserve">, 조영제 사용으로써 불가항력적인 합병증이 야기될 수 있다는 것에 대한 사전 설명을 충분히 듣고 이해하였으며, </w:t>
            </w:r>
            <w:r w:rsidRPr="003C7150">
              <w:rPr>
                <w:rFonts w:hint="eastAsia"/>
                <w:color w:val="000000"/>
              </w:rPr>
              <w:t>의학적</w:t>
            </w:r>
            <w:r w:rsidRPr="003C7150">
              <w:rPr>
                <w:color w:val="000000"/>
              </w:rPr>
              <w:t xml:space="preserve"> 처리를 의료진의 판단에 위임하여 조영제를 사용하는 검사 및 처치를 시행함에 동의합니다. 아울러 진료에 따</w:t>
            </w:r>
            <w:r w:rsidRPr="003C7150">
              <w:rPr>
                <w:rFonts w:hint="eastAsia"/>
                <w:color w:val="000000"/>
              </w:rPr>
              <w:t>른</w:t>
            </w:r>
            <w:r w:rsidRPr="003C7150">
              <w:rPr>
                <w:color w:val="000000"/>
              </w:rPr>
              <w:t xml:space="preserve"> 모든 지시사항을 충실히 이행하며 의료진의 지시와 판단에 전적으로 협조할 것을 서약합니다.</w:t>
            </w:r>
          </w:p>
        </w:tc>
      </w:tr>
    </w:tbl>
    <w:p w14:paraId="79440606" w14:textId="77777777" w:rsidR="00D55F72" w:rsidRDefault="00D55F72">
      <w:pPr>
        <w:rPr>
          <w:color w:val="000000"/>
        </w:rPr>
      </w:pPr>
    </w:p>
    <w:p w14:paraId="41A80AA4" w14:textId="1CD28916" w:rsidR="00D55F72" w:rsidRDefault="003C7150">
      <w:pPr>
        <w:ind w:leftChars="142" w:left="284"/>
        <w:rPr>
          <w:color w:val="000000"/>
        </w:rPr>
      </w:pPr>
      <w:r w:rsidRPr="003C7150">
        <w:rPr>
          <w:rFonts w:hint="eastAsia"/>
          <w:b/>
          <w:bCs/>
          <w:color w:val="000000"/>
          <w:spacing w:val="239"/>
          <w:kern w:val="0"/>
          <w:fitText w:val="1800" w:id="-1233378560"/>
        </w:rPr>
        <w:t>작성일자</w:t>
      </w:r>
      <w:r w:rsidR="008C1A33" w:rsidRPr="003C7150">
        <w:rPr>
          <w:color w:val="000000"/>
          <w:spacing w:val="1"/>
          <w:kern w:val="0"/>
          <w:fitText w:val="1800" w:id="-1233378560"/>
        </w:rPr>
        <w:t>:</w:t>
      </w:r>
      <w:r w:rsidR="008C1A33">
        <w:rPr>
          <w:rFonts w:hint="eastAsia"/>
          <w:color w:val="000000"/>
          <w:kern w:val="0"/>
        </w:rPr>
        <w:t xml:space="preserve">         </w:t>
      </w:r>
      <w:r w:rsidR="008C1A33">
        <w:rPr>
          <w:rFonts w:hint="eastAsia"/>
          <w:color w:val="000000"/>
        </w:rPr>
        <w:t>년     월    일</w:t>
      </w:r>
    </w:p>
    <w:p w14:paraId="66AD1629" w14:textId="77777777" w:rsidR="00D55F72" w:rsidRDefault="008C1A33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78559"/>
        </w:rPr>
        <w:t>설명의사 성명</w:t>
      </w:r>
      <w:r>
        <w:rPr>
          <w:color w:val="000000"/>
          <w:spacing w:val="1"/>
          <w:kern w:val="0"/>
          <w:fitText w:val="1800" w:id="-123337855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193801E8" w14:textId="77777777" w:rsidR="00D55F72" w:rsidRDefault="008C1A33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78558"/>
        </w:rPr>
        <w:t>환자</w:t>
      </w:r>
      <w:r>
        <w:rPr>
          <w:b/>
          <w:bCs/>
          <w:color w:val="000000"/>
          <w:spacing w:val="23"/>
          <w:kern w:val="0"/>
          <w:fitText w:val="1800" w:id="-1233378558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78558"/>
        </w:rPr>
        <w:t>대리인)성명</w:t>
      </w:r>
      <w:r>
        <w:rPr>
          <w:color w:val="000000"/>
          <w:spacing w:val="7"/>
          <w:kern w:val="0"/>
          <w:fitText w:val="1800" w:id="-1233378558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6D9F52F0" w14:textId="6F6C9860" w:rsidR="00D55F72" w:rsidRDefault="00D55F72" w:rsidP="00C502E7">
      <w:pPr>
        <w:rPr>
          <w:rFonts w:hint="eastAsia"/>
          <w:color w:val="000000"/>
        </w:rPr>
      </w:pPr>
      <w:bookmarkStart w:id="0" w:name="_GoBack"/>
      <w:bookmarkEnd w:id="0"/>
    </w:p>
    <w:p w14:paraId="143DA944" w14:textId="1653E5C0" w:rsidR="00D55F72" w:rsidRDefault="003C7150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t>[</w:t>
      </w:r>
      <w:r w:rsidR="008C1A33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C7150" w14:paraId="2101FE89" w14:textId="77777777" w:rsidTr="003C7150">
        <w:tc>
          <w:tcPr>
            <w:tcW w:w="9224" w:type="dxa"/>
          </w:tcPr>
          <w:p w14:paraId="0884B25D" w14:textId="77777777" w:rsidR="003C7150" w:rsidRDefault="003C7150" w:rsidP="003C71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65BB4744" w14:textId="77777777" w:rsidR="003C7150" w:rsidRDefault="003C7150" w:rsidP="003C71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5CA9DF5B" w14:textId="77777777" w:rsidR="003C7150" w:rsidRDefault="003C7150" w:rsidP="003C71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7BEA9639" w14:textId="77777777" w:rsidR="003C7150" w:rsidRDefault="003C7150" w:rsidP="003C71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6E2BCA6F" w14:textId="55059118" w:rsidR="003C7150" w:rsidRPr="003C7150" w:rsidRDefault="003C71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2BA1BDF9" w14:textId="77777777" w:rsidR="003C7150" w:rsidRDefault="003C7150">
      <w:pPr>
        <w:rPr>
          <w:b/>
          <w:bCs/>
          <w:color w:val="000000"/>
        </w:rPr>
      </w:pPr>
    </w:p>
    <w:bookmarkEnd w:id="1"/>
    <w:p w14:paraId="743CBC41" w14:textId="77777777" w:rsidR="00D55F72" w:rsidRDefault="00D55F72">
      <w:pPr>
        <w:rPr>
          <w:color w:val="000000"/>
        </w:rPr>
      </w:pPr>
    </w:p>
    <w:sectPr w:rsidR="00D55F7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EB215" w14:textId="77777777" w:rsidR="003A5E6B" w:rsidRDefault="003A5E6B" w:rsidP="00BE57DD">
      <w:pPr>
        <w:spacing w:after="0" w:line="240" w:lineRule="auto"/>
      </w:pPr>
      <w:r>
        <w:separator/>
      </w:r>
    </w:p>
  </w:endnote>
  <w:endnote w:type="continuationSeparator" w:id="0">
    <w:p w14:paraId="5500E8B2" w14:textId="77777777" w:rsidR="003A5E6B" w:rsidRDefault="003A5E6B" w:rsidP="00BE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3554" w14:textId="77777777" w:rsidR="003A5E6B" w:rsidRDefault="003A5E6B" w:rsidP="00BE57DD">
      <w:pPr>
        <w:spacing w:after="0" w:line="240" w:lineRule="auto"/>
      </w:pPr>
      <w:r>
        <w:separator/>
      </w:r>
    </w:p>
  </w:footnote>
  <w:footnote w:type="continuationSeparator" w:id="0">
    <w:p w14:paraId="61A7FCD0" w14:textId="77777777" w:rsidR="003A5E6B" w:rsidRDefault="003A5E6B" w:rsidP="00BE5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9C"/>
    <w:multiLevelType w:val="hybridMultilevel"/>
    <w:tmpl w:val="A9B4E58A"/>
    <w:lvl w:ilvl="0" w:tplc="8FC4B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F72"/>
    <w:rsid w:val="0028491D"/>
    <w:rsid w:val="003A5E6B"/>
    <w:rsid w:val="003C7150"/>
    <w:rsid w:val="006A623B"/>
    <w:rsid w:val="008A2766"/>
    <w:rsid w:val="008C1A33"/>
    <w:rsid w:val="00AF6B32"/>
    <w:rsid w:val="00BE57DD"/>
    <w:rsid w:val="00C502E7"/>
    <w:rsid w:val="00D55F72"/>
    <w:rsid w:val="00FE1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3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15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바닥글 Char"/>
    <w:basedOn w:val="a0"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4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2023-10-26T01:46:00Z</dcterms:created>
  <dcterms:modified xsi:type="dcterms:W3CDTF">2023-10-26T06:05:00Z</dcterms:modified>
  <cp:version>0900.0001.01</cp:version>
</cp:coreProperties>
</file>